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50DF" w14:textId="77777777" w:rsidR="005F12B1" w:rsidRPr="005F12B1" w:rsidRDefault="005F12B1" w:rsidP="005F12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Hlk115967939"/>
      <w:r w:rsidRPr="005F12B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Dasyophthalma </w:t>
      </w:r>
      <w:r w:rsidRPr="005F12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(Lepidoptera: Nymphalidae: Satyrinae): systematics, distribution, and conservation perspectives of a butterfly genus endemic from the Brazilian Atlantic Forest</w:t>
      </w:r>
    </w:p>
    <w:bookmarkEnd w:id="0"/>
    <w:p w14:paraId="2B0C3AE7" w14:textId="5A28FA32" w:rsidR="00B12181" w:rsidRPr="00887287" w:rsidRDefault="00B12181" w:rsidP="005D2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F3C766E" w14:textId="288F5740" w:rsidR="007A418A" w:rsidRPr="007A418A" w:rsidRDefault="007A418A" w:rsidP="005D2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18A">
        <w:rPr>
          <w:rFonts w:ascii="Times New Roman" w:hAnsi="Times New Roman" w:cs="Times New Roman"/>
          <w:sz w:val="24"/>
          <w:szCs w:val="24"/>
        </w:rPr>
        <w:t>AUGUSTO H. B. ROSA, EDUARDO P. BARBOSA, PATRÍCIA A. MACHADO, RICARDO R. SIEWERT &amp; ANDRÉ V.L. FREITAS</w:t>
      </w:r>
    </w:p>
    <w:p w14:paraId="1D980A84" w14:textId="1A981412" w:rsidR="007A418A" w:rsidRPr="007A418A" w:rsidRDefault="007A418A" w:rsidP="005D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83867" w14:textId="6D2B2D5C" w:rsidR="00FD5952" w:rsidRPr="00A36606" w:rsidRDefault="008F5982" w:rsidP="005D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6606">
        <w:rPr>
          <w:rFonts w:ascii="Times New Roman" w:hAnsi="Times New Roman" w:cs="Times New Roman"/>
          <w:b/>
          <w:sz w:val="28"/>
          <w:szCs w:val="28"/>
          <w:lang w:val="en-US"/>
        </w:rPr>
        <w:t>Supplementary file</w:t>
      </w:r>
      <w:r w:rsidR="007A418A" w:rsidRPr="00A366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S1</w:t>
      </w:r>
    </w:p>
    <w:p w14:paraId="3DF8A813" w14:textId="75AB6E28" w:rsidR="00D01B30" w:rsidRPr="00A36606" w:rsidRDefault="005D2BA3" w:rsidP="007A41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E79B30A" wp14:editId="4CADF28F">
            <wp:simplePos x="0" y="0"/>
            <wp:positionH relativeFrom="margin">
              <wp:align>center</wp:align>
            </wp:positionH>
            <wp:positionV relativeFrom="paragraph">
              <wp:posOffset>336191</wp:posOffset>
            </wp:positionV>
            <wp:extent cx="6071235" cy="6826885"/>
            <wp:effectExtent l="0" t="0" r="571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tebral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235" cy="682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56058" w14:textId="14C76FF1" w:rsidR="001274C3" w:rsidRDefault="001274C3" w:rsidP="001F7A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606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="007A4BDF" w:rsidRPr="00A3660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366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00EE3" w:rsidRPr="00A36606">
        <w:rPr>
          <w:rFonts w:ascii="Times New Roman" w:hAnsi="Times New Roman" w:cs="Times New Roman"/>
          <w:sz w:val="24"/>
          <w:szCs w:val="24"/>
          <w:lang w:val="en-US"/>
        </w:rPr>
        <w:t xml:space="preserve">Adults and habitat of </w:t>
      </w:r>
      <w:r w:rsidR="00B00EE3" w:rsidRPr="00A366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Dasyophthalma </w:t>
      </w:r>
      <w:r w:rsidR="002F323E" w:rsidRPr="00A366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vertebralis </w:t>
      </w:r>
      <w:r w:rsidR="002F323E" w:rsidRPr="00A3660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F323E" w:rsidRPr="00A366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 </w:t>
      </w:r>
      <w:r w:rsidR="00B00EE3" w:rsidRPr="00A36606">
        <w:rPr>
          <w:rFonts w:ascii="Times New Roman" w:hAnsi="Times New Roman" w:cs="Times New Roman"/>
          <w:i/>
          <w:sz w:val="24"/>
          <w:szCs w:val="24"/>
          <w:lang w:val="en-US"/>
        </w:rPr>
        <w:t>creusa</w:t>
      </w:r>
      <w:r w:rsidR="00B00EE3" w:rsidRPr="00A36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23E" w:rsidRPr="00A36606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B00EE3" w:rsidRPr="00A36606">
        <w:rPr>
          <w:rFonts w:ascii="Times New Roman" w:hAnsi="Times New Roman" w:cs="Times New Roman"/>
          <w:sz w:val="24"/>
          <w:szCs w:val="24"/>
          <w:lang w:val="en-US"/>
        </w:rPr>
        <w:t xml:space="preserve"> Sooretama Biological Reserve</w:t>
      </w:r>
      <w:r w:rsidR="00BD4544" w:rsidRPr="00A36606">
        <w:rPr>
          <w:rFonts w:ascii="Times New Roman" w:hAnsi="Times New Roman" w:cs="Times New Roman"/>
          <w:sz w:val="24"/>
          <w:szCs w:val="24"/>
          <w:lang w:val="en-US"/>
        </w:rPr>
        <w:t xml:space="preserve"> (SBR)</w:t>
      </w:r>
      <w:r w:rsidR="002F323E" w:rsidRPr="00A36606">
        <w:rPr>
          <w:rFonts w:ascii="Times New Roman" w:hAnsi="Times New Roman" w:cs="Times New Roman"/>
          <w:sz w:val="24"/>
          <w:szCs w:val="24"/>
          <w:lang w:val="en-US"/>
        </w:rPr>
        <w:t>, Sooretama, Espírito Santo state</w:t>
      </w:r>
      <w:r w:rsidR="00B00EE3" w:rsidRPr="00A366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0EE3" w:rsidRPr="00B00EE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86F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B00EE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B00E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86FB8">
        <w:rPr>
          <w:rFonts w:ascii="Times New Roman" w:hAnsi="Times New Roman" w:cs="Times New Roman"/>
          <w:sz w:val="24"/>
          <w:szCs w:val="24"/>
          <w:lang w:val="en-US"/>
        </w:rPr>
        <w:t>The t</w:t>
      </w:r>
      <w:r w:rsidR="00B00EE3">
        <w:rPr>
          <w:rFonts w:ascii="Times New Roman" w:hAnsi="Times New Roman" w:cs="Times New Roman"/>
          <w:sz w:val="24"/>
          <w:szCs w:val="24"/>
          <w:lang w:val="en-US"/>
        </w:rPr>
        <w:t xml:space="preserve">wo </w:t>
      </w:r>
      <w:r w:rsidR="00B00EE3" w:rsidRPr="00B00EE3">
        <w:rPr>
          <w:rFonts w:ascii="Times New Roman" w:hAnsi="Times New Roman" w:cs="Times New Roman"/>
          <w:i/>
          <w:sz w:val="24"/>
          <w:szCs w:val="24"/>
          <w:lang w:val="en-US"/>
        </w:rPr>
        <w:t>D. vertebralis</w:t>
      </w:r>
      <w:r w:rsidR="00B00EE3">
        <w:rPr>
          <w:rFonts w:ascii="Times New Roman" w:hAnsi="Times New Roman" w:cs="Times New Roman"/>
          <w:sz w:val="24"/>
          <w:szCs w:val="24"/>
          <w:lang w:val="en-US"/>
        </w:rPr>
        <w:t xml:space="preserve"> female specimens from CEIOC collection; </w:t>
      </w:r>
      <w:r w:rsidR="00B00EE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886F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B00EE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B00EE3" w:rsidRPr="00B00E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0E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00EE3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B00EE3" w:rsidRPr="00B00EE3">
        <w:rPr>
          <w:rFonts w:ascii="Times New Roman" w:hAnsi="Times New Roman" w:cs="Times New Roman"/>
          <w:i/>
          <w:sz w:val="24"/>
          <w:szCs w:val="24"/>
          <w:lang w:val="en-US"/>
        </w:rPr>
        <w:t>D. creusa</w:t>
      </w:r>
      <w:r w:rsidR="00B00EE3">
        <w:rPr>
          <w:rFonts w:ascii="Times New Roman" w:hAnsi="Times New Roman" w:cs="Times New Roman"/>
          <w:sz w:val="24"/>
          <w:szCs w:val="24"/>
          <w:lang w:val="en-US"/>
        </w:rPr>
        <w:t xml:space="preserve"> female </w:t>
      </w:r>
      <w:r w:rsidR="00B00EE3">
        <w:rPr>
          <w:rFonts w:ascii="Times New Roman" w:hAnsi="Times New Roman" w:cs="Times New Roman"/>
          <w:sz w:val="24"/>
          <w:szCs w:val="24"/>
          <w:lang w:val="en-US"/>
        </w:rPr>
        <w:lastRenderedPageBreak/>
        <w:t>specimens from CEIOC collection</w:t>
      </w:r>
      <w:r w:rsidR="0035126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51262" w:rsidRPr="0035126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3512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51262" w:rsidRPr="00351262">
        <w:rPr>
          <w:rFonts w:ascii="Times New Roman" w:hAnsi="Times New Roman" w:cs="Times New Roman"/>
          <w:sz w:val="24"/>
          <w:szCs w:val="24"/>
          <w:lang w:val="en-US"/>
        </w:rPr>
        <w:t xml:space="preserve">Closer view of </w:t>
      </w:r>
      <w:r w:rsidR="00351262" w:rsidRPr="003512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D. vertebralis </w:t>
      </w:r>
      <w:r w:rsidR="00351262" w:rsidRPr="0035126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51262" w:rsidRPr="003512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 creusa </w:t>
      </w:r>
      <w:r w:rsidR="00351262" w:rsidRPr="00351262">
        <w:rPr>
          <w:rFonts w:ascii="Times New Roman" w:hAnsi="Times New Roman" w:cs="Times New Roman"/>
          <w:sz w:val="24"/>
          <w:szCs w:val="24"/>
          <w:lang w:val="en-US"/>
        </w:rPr>
        <w:t>habitat on a road of</w:t>
      </w:r>
      <w:r w:rsidR="00BD4544">
        <w:rPr>
          <w:rFonts w:ascii="Times New Roman" w:hAnsi="Times New Roman" w:cs="Times New Roman"/>
          <w:sz w:val="24"/>
          <w:szCs w:val="24"/>
          <w:lang w:val="en-US"/>
        </w:rPr>
        <w:t xml:space="preserve"> SBR; </w:t>
      </w:r>
      <w:r w:rsidR="00BD4544" w:rsidRPr="00BD454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BD45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0D98" w:rsidRPr="00840D98">
        <w:rPr>
          <w:rFonts w:ascii="Times New Roman" w:hAnsi="Times New Roman" w:cs="Times New Roman"/>
          <w:sz w:val="24"/>
          <w:szCs w:val="24"/>
          <w:lang w:val="en-US"/>
        </w:rPr>
        <w:t>attractive traps</w:t>
      </w:r>
      <w:r w:rsidR="00840D98">
        <w:rPr>
          <w:rFonts w:ascii="Times New Roman" w:hAnsi="Times New Roman" w:cs="Times New Roman"/>
          <w:sz w:val="24"/>
          <w:szCs w:val="24"/>
          <w:lang w:val="en-US"/>
        </w:rPr>
        <w:t xml:space="preserve"> in the interior of forest</w:t>
      </w:r>
      <w:r w:rsidR="00840D98" w:rsidRPr="00840D9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40D98">
        <w:rPr>
          <w:rFonts w:ascii="Times New Roman" w:hAnsi="Times New Roman" w:cs="Times New Roman"/>
          <w:sz w:val="24"/>
          <w:szCs w:val="24"/>
          <w:lang w:val="en-US"/>
        </w:rPr>
        <w:t xml:space="preserve"> SBR.</w:t>
      </w:r>
    </w:p>
    <w:p w14:paraId="421E2E5E" w14:textId="1AE5A05F" w:rsidR="00B00795" w:rsidRDefault="00B00795" w:rsidP="001F7A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461647" w14:textId="79D1A3B7" w:rsidR="00B00795" w:rsidRDefault="00B00795" w:rsidP="001F7A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A9C3A6" w14:textId="68027F2A" w:rsidR="00B00795" w:rsidRPr="00E40634" w:rsidRDefault="00B00795" w:rsidP="00B00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795">
        <w:rPr>
          <w:rStyle w:val="fontstyle01"/>
          <w:b/>
          <w:sz w:val="24"/>
          <w:szCs w:val="24"/>
          <w:lang w:val="en-US"/>
        </w:rPr>
        <w:t xml:space="preserve">Table </w:t>
      </w:r>
      <w:r>
        <w:rPr>
          <w:rStyle w:val="fontstyle01"/>
          <w:b/>
          <w:sz w:val="24"/>
          <w:szCs w:val="24"/>
          <w:lang w:val="en-US"/>
        </w:rPr>
        <w:t>S1</w:t>
      </w:r>
      <w:r w:rsidRPr="00E40634">
        <w:rPr>
          <w:rStyle w:val="fontstyle01"/>
          <w:b/>
          <w:sz w:val="24"/>
          <w:szCs w:val="24"/>
          <w:lang w:val="en-US"/>
        </w:rPr>
        <w:t xml:space="preserve">. </w:t>
      </w:r>
      <w:r w:rsidRPr="00FC667B">
        <w:rPr>
          <w:rStyle w:val="fontstyle01"/>
          <w:sz w:val="24"/>
          <w:szCs w:val="24"/>
          <w:lang w:val="en-US"/>
        </w:rPr>
        <w:t>Abundance da</w:t>
      </w:r>
      <w:r>
        <w:rPr>
          <w:rStyle w:val="fontstyle01"/>
          <w:sz w:val="24"/>
          <w:szCs w:val="24"/>
          <w:lang w:val="en-US"/>
        </w:rPr>
        <w:t xml:space="preserve">ta of </w:t>
      </w:r>
      <w:r w:rsidRPr="00FC667B">
        <w:rPr>
          <w:rStyle w:val="fontstyle01"/>
          <w:i/>
          <w:sz w:val="24"/>
          <w:szCs w:val="24"/>
          <w:lang w:val="en-US"/>
        </w:rPr>
        <w:t>D. creusa</w:t>
      </w:r>
      <w:r>
        <w:rPr>
          <w:rStyle w:val="fontstyle01"/>
          <w:sz w:val="24"/>
          <w:szCs w:val="24"/>
          <w:lang w:val="en-US"/>
        </w:rPr>
        <w:t xml:space="preserve"> and </w:t>
      </w:r>
      <w:r w:rsidRPr="00FC667B">
        <w:rPr>
          <w:rStyle w:val="fontstyle01"/>
          <w:i/>
          <w:sz w:val="24"/>
          <w:szCs w:val="24"/>
          <w:lang w:val="en-US"/>
        </w:rPr>
        <w:t>D. rusina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2835"/>
        <w:gridCol w:w="2976"/>
      </w:tblGrid>
      <w:tr w:rsidR="00B00795" w:rsidRPr="0026553C" w14:paraId="281A5124" w14:textId="77777777" w:rsidTr="001120F1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5C35B7F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299E6B6" w14:textId="77777777" w:rsidR="00B00795" w:rsidRPr="00784CB5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534C137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Sampling duration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3E52071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</w:t>
            </w:r>
          </w:p>
        </w:tc>
      </w:tr>
      <w:tr w:rsidR="00B00795" w:rsidRPr="00FC667B" w14:paraId="6B30869C" w14:textId="77777777" w:rsidTr="001120F1">
        <w:tc>
          <w:tcPr>
            <w:tcW w:w="1242" w:type="dxa"/>
            <w:tcBorders>
              <w:top w:val="single" w:sz="4" w:space="0" w:color="auto"/>
            </w:tcBorders>
          </w:tcPr>
          <w:p w14:paraId="14A78D80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66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D. creusa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AEC1C8C" w14:textId="77777777" w:rsidR="00B00795" w:rsidRPr="00784CB5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F1017C7" w14:textId="77777777" w:rsidR="00B00795" w:rsidRPr="00784CB5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7</w:t>
            </w:r>
            <w:r w:rsidRPr="00784CB5">
              <w:rPr>
                <w:rStyle w:val="fontstyle01"/>
                <w:sz w:val="24"/>
                <w:szCs w:val="24"/>
                <w:lang w:val="en-US"/>
              </w:rPr>
              <w:t xml:space="preserve"> months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76CFCF1" w14:textId="77777777" w:rsidR="00B00795" w:rsidRPr="00FC667B" w:rsidRDefault="00B00795" w:rsidP="0011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sz w:val="24"/>
                <w:szCs w:val="24"/>
              </w:rPr>
              <w:t>Uehara-Prado et al. (2007)</w:t>
            </w:r>
          </w:p>
        </w:tc>
      </w:tr>
      <w:tr w:rsidR="00B00795" w:rsidRPr="00E40634" w14:paraId="183495C4" w14:textId="77777777" w:rsidTr="001120F1">
        <w:tc>
          <w:tcPr>
            <w:tcW w:w="1242" w:type="dxa"/>
          </w:tcPr>
          <w:p w14:paraId="3FA8FF70" w14:textId="77777777" w:rsidR="00B00795" w:rsidRPr="00FC667B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15C53C3" w14:textId="77777777" w:rsidR="00B00795" w:rsidRPr="00FC667B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14:paraId="5E064524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3</w:t>
            </w:r>
            <w:r w:rsidRPr="00784CB5">
              <w:rPr>
                <w:rStyle w:val="fontstyle01"/>
                <w:sz w:val="24"/>
                <w:szCs w:val="24"/>
                <w:lang w:val="en-US"/>
              </w:rPr>
              <w:t xml:space="preserve"> months</w:t>
            </w:r>
          </w:p>
        </w:tc>
        <w:tc>
          <w:tcPr>
            <w:tcW w:w="2976" w:type="dxa"/>
          </w:tcPr>
          <w:p w14:paraId="31976619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Gonzales (2008)</w:t>
            </w:r>
          </w:p>
        </w:tc>
      </w:tr>
      <w:tr w:rsidR="00B00795" w:rsidRPr="00A16CD3" w14:paraId="0D9DF3EB" w14:textId="77777777" w:rsidTr="001120F1">
        <w:tc>
          <w:tcPr>
            <w:tcW w:w="1242" w:type="dxa"/>
          </w:tcPr>
          <w:p w14:paraId="34623B06" w14:textId="77777777" w:rsidR="00B00795" w:rsidRPr="00FC600C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377F1F36" w14:textId="77777777" w:rsidR="00B00795" w:rsidRPr="00FC600C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835" w:type="dxa"/>
          </w:tcPr>
          <w:p w14:paraId="22DD1FC7" w14:textId="77777777" w:rsidR="00B00795" w:rsidRPr="00FC600C" w:rsidRDefault="00B00795" w:rsidP="0011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4</w:t>
            </w:r>
            <w:r w:rsidRPr="00784CB5">
              <w:rPr>
                <w:rStyle w:val="fontstyle01"/>
                <w:sz w:val="24"/>
                <w:szCs w:val="24"/>
                <w:lang w:val="en-US"/>
              </w:rPr>
              <w:t xml:space="preserve"> months</w:t>
            </w:r>
          </w:p>
        </w:tc>
        <w:tc>
          <w:tcPr>
            <w:tcW w:w="2976" w:type="dxa"/>
          </w:tcPr>
          <w:p w14:paraId="1818E1DF" w14:textId="77777777" w:rsidR="00B00795" w:rsidRPr="00FC600C" w:rsidRDefault="00B00795" w:rsidP="0011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Teixeira (2008)</w:t>
            </w:r>
          </w:p>
        </w:tc>
      </w:tr>
      <w:tr w:rsidR="00B00795" w:rsidRPr="00A16CD3" w14:paraId="7225911D" w14:textId="77777777" w:rsidTr="001120F1">
        <w:trPr>
          <w:trHeight w:val="64"/>
        </w:trPr>
        <w:tc>
          <w:tcPr>
            <w:tcW w:w="1242" w:type="dxa"/>
          </w:tcPr>
          <w:p w14:paraId="7FA331EB" w14:textId="77777777" w:rsidR="00B00795" w:rsidRPr="00FC600C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2BF0360" w14:textId="77777777" w:rsidR="00B00795" w:rsidRPr="00FC600C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14:paraId="64F14F37" w14:textId="77777777" w:rsidR="00B00795" w:rsidRPr="00FC600C" w:rsidRDefault="00B00795" w:rsidP="0011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3</w:t>
            </w:r>
            <w:r w:rsidRPr="00784CB5">
              <w:rPr>
                <w:rStyle w:val="fontstyle01"/>
                <w:sz w:val="24"/>
                <w:szCs w:val="24"/>
                <w:lang w:val="en-US"/>
              </w:rPr>
              <w:t xml:space="preserve"> months</w:t>
            </w:r>
          </w:p>
        </w:tc>
        <w:tc>
          <w:tcPr>
            <w:tcW w:w="2976" w:type="dxa"/>
          </w:tcPr>
          <w:p w14:paraId="1878ECEA" w14:textId="77777777" w:rsidR="00B00795" w:rsidRPr="00FC600C" w:rsidRDefault="00B00795" w:rsidP="0011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CB5">
              <w:rPr>
                <w:rStyle w:val="fontstyle01"/>
                <w:sz w:val="24"/>
                <w:szCs w:val="24"/>
                <w:lang w:val="en-US"/>
              </w:rPr>
              <w:t>Nogueira (2012)</w:t>
            </w:r>
          </w:p>
        </w:tc>
      </w:tr>
      <w:tr w:rsidR="00B00795" w:rsidRPr="00A16CD3" w14:paraId="2D64FD1C" w14:textId="77777777" w:rsidTr="001120F1">
        <w:trPr>
          <w:trHeight w:val="64"/>
        </w:trPr>
        <w:tc>
          <w:tcPr>
            <w:tcW w:w="1242" w:type="dxa"/>
          </w:tcPr>
          <w:p w14:paraId="263D0A03" w14:textId="77777777" w:rsidR="00B00795" w:rsidRPr="00FC600C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EB5CDF7" w14:textId="77777777" w:rsidR="00B00795" w:rsidRPr="00FC600C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14:paraId="6FAB2B09" w14:textId="77777777" w:rsidR="00B00795" w:rsidRPr="00FC600C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1</w:t>
            </w:r>
            <w:r>
              <w:rPr>
                <w:rStyle w:val="fontstyle01"/>
              </w:rPr>
              <w:t>2 months</w:t>
            </w:r>
          </w:p>
        </w:tc>
        <w:tc>
          <w:tcPr>
            <w:tcW w:w="2976" w:type="dxa"/>
          </w:tcPr>
          <w:p w14:paraId="149EDBDA" w14:textId="77777777" w:rsidR="00B00795" w:rsidRPr="00FC600C" w:rsidRDefault="00B00795" w:rsidP="0011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CB5">
              <w:rPr>
                <w:rStyle w:val="fontstyle01"/>
                <w:sz w:val="24"/>
                <w:szCs w:val="24"/>
                <w:lang w:val="en-US"/>
              </w:rPr>
              <w:t>Corso &amp; Hernández (2012)</w:t>
            </w:r>
          </w:p>
        </w:tc>
      </w:tr>
      <w:tr w:rsidR="00B00795" w:rsidRPr="00A16CD3" w14:paraId="7B8823F6" w14:textId="77777777" w:rsidTr="001120F1">
        <w:trPr>
          <w:trHeight w:val="64"/>
        </w:trPr>
        <w:tc>
          <w:tcPr>
            <w:tcW w:w="1242" w:type="dxa"/>
          </w:tcPr>
          <w:p w14:paraId="164ED685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9885A65" w14:textId="77777777" w:rsidR="00B00795" w:rsidRPr="00784CB5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14:paraId="2F00C9BB" w14:textId="77777777" w:rsidR="00B00795" w:rsidRPr="00784CB5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15 months</w:t>
            </w:r>
          </w:p>
        </w:tc>
        <w:tc>
          <w:tcPr>
            <w:tcW w:w="2976" w:type="dxa"/>
          </w:tcPr>
          <w:p w14:paraId="4C47DA22" w14:textId="77777777" w:rsidR="00B00795" w:rsidRPr="00784CB5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Santos (2012)</w:t>
            </w:r>
          </w:p>
        </w:tc>
      </w:tr>
      <w:tr w:rsidR="00B00795" w:rsidRPr="009B5B0E" w14:paraId="6961055A" w14:textId="77777777" w:rsidTr="001120F1">
        <w:trPr>
          <w:trHeight w:val="64"/>
        </w:trPr>
        <w:tc>
          <w:tcPr>
            <w:tcW w:w="1242" w:type="dxa"/>
          </w:tcPr>
          <w:p w14:paraId="30D89DDD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12CE6C1" w14:textId="77777777" w:rsidR="00B00795" w:rsidRPr="00784CB5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14:paraId="329D27D2" w14:textId="77777777" w:rsidR="00B00795" w:rsidRPr="00784CB5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6</w:t>
            </w:r>
            <w:r w:rsidRPr="00784CB5">
              <w:rPr>
                <w:rStyle w:val="fontstyle01"/>
                <w:sz w:val="24"/>
                <w:szCs w:val="24"/>
                <w:lang w:val="en-US"/>
              </w:rPr>
              <w:t xml:space="preserve"> months</w:t>
            </w:r>
          </w:p>
        </w:tc>
        <w:tc>
          <w:tcPr>
            <w:tcW w:w="2976" w:type="dxa"/>
          </w:tcPr>
          <w:p w14:paraId="520D757C" w14:textId="77777777" w:rsidR="00B00795" w:rsidRPr="00784CB5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Giovenardi (2014)</w:t>
            </w:r>
          </w:p>
        </w:tc>
      </w:tr>
      <w:tr w:rsidR="00B00795" w:rsidRPr="009B5B0E" w14:paraId="4EB0332B" w14:textId="77777777" w:rsidTr="001120F1">
        <w:trPr>
          <w:trHeight w:val="64"/>
        </w:trPr>
        <w:tc>
          <w:tcPr>
            <w:tcW w:w="1242" w:type="dxa"/>
          </w:tcPr>
          <w:p w14:paraId="4A17340C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77348ED7" w14:textId="77777777" w:rsidR="00B00795" w:rsidRPr="00784CB5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14:paraId="3658D02F" w14:textId="77777777" w:rsidR="00B00795" w:rsidRPr="00784CB5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7</w:t>
            </w:r>
            <w:r w:rsidRPr="00784CB5">
              <w:rPr>
                <w:rStyle w:val="fontstyle01"/>
                <w:sz w:val="24"/>
                <w:szCs w:val="24"/>
                <w:lang w:val="en-US"/>
              </w:rPr>
              <w:t xml:space="preserve"> months</w:t>
            </w:r>
          </w:p>
        </w:tc>
        <w:tc>
          <w:tcPr>
            <w:tcW w:w="2976" w:type="dxa"/>
          </w:tcPr>
          <w:p w14:paraId="08375B24" w14:textId="77777777" w:rsidR="00B00795" w:rsidRPr="00784CB5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Pérez et al. (2019)</w:t>
            </w:r>
          </w:p>
        </w:tc>
      </w:tr>
      <w:tr w:rsidR="00B00795" w:rsidRPr="009B5B0E" w14:paraId="59EB5DF6" w14:textId="77777777" w:rsidTr="001120F1">
        <w:trPr>
          <w:trHeight w:val="64"/>
        </w:trPr>
        <w:tc>
          <w:tcPr>
            <w:tcW w:w="1242" w:type="dxa"/>
          </w:tcPr>
          <w:p w14:paraId="58A7D036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8EB8E6B" w14:textId="77777777" w:rsidR="00B00795" w:rsidRPr="00784CB5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14:paraId="3FC380CD" w14:textId="77777777" w:rsidR="00B00795" w:rsidRPr="00784CB5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6</w:t>
            </w:r>
            <w:r w:rsidRPr="00784CB5">
              <w:rPr>
                <w:rStyle w:val="fontstyle01"/>
                <w:sz w:val="24"/>
                <w:szCs w:val="24"/>
                <w:lang w:val="en-US"/>
              </w:rPr>
              <w:t xml:space="preserve"> months</w:t>
            </w:r>
          </w:p>
        </w:tc>
        <w:tc>
          <w:tcPr>
            <w:tcW w:w="2976" w:type="dxa"/>
          </w:tcPr>
          <w:p w14:paraId="4A3121D2" w14:textId="77777777" w:rsidR="00B00795" w:rsidRPr="00784CB5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Maciel et al. (2020)</w:t>
            </w:r>
          </w:p>
        </w:tc>
      </w:tr>
      <w:tr w:rsidR="00B00795" w:rsidRPr="009B5B0E" w14:paraId="12D63209" w14:textId="77777777" w:rsidTr="001120F1">
        <w:trPr>
          <w:trHeight w:val="64"/>
        </w:trPr>
        <w:tc>
          <w:tcPr>
            <w:tcW w:w="1242" w:type="dxa"/>
          </w:tcPr>
          <w:p w14:paraId="35809D0E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215F123" w14:textId="77777777" w:rsidR="00B00795" w:rsidRPr="00784CB5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35" w:type="dxa"/>
          </w:tcPr>
          <w:p w14:paraId="3ED09765" w14:textId="77777777" w:rsidR="00B00795" w:rsidRPr="00784CB5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12 months</w:t>
            </w:r>
          </w:p>
        </w:tc>
        <w:tc>
          <w:tcPr>
            <w:tcW w:w="2976" w:type="dxa"/>
          </w:tcPr>
          <w:p w14:paraId="634CC2B3" w14:textId="77777777" w:rsidR="00B00795" w:rsidRPr="00784CB5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AHBR unpublished data</w:t>
            </w:r>
            <w:r w:rsidRPr="00784C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B00795" w:rsidRPr="009B5B0E" w14:paraId="7E91E996" w14:textId="77777777" w:rsidTr="001120F1">
        <w:trPr>
          <w:trHeight w:val="64"/>
        </w:trPr>
        <w:tc>
          <w:tcPr>
            <w:tcW w:w="1242" w:type="dxa"/>
          </w:tcPr>
          <w:p w14:paraId="3E4A310D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F4898E3" w14:textId="77777777" w:rsidR="00B00795" w:rsidRPr="00784CB5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35" w:type="dxa"/>
          </w:tcPr>
          <w:p w14:paraId="5F1E1C26" w14:textId="77777777" w:rsidR="00B00795" w:rsidRPr="00784CB5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12 months</w:t>
            </w:r>
          </w:p>
        </w:tc>
        <w:tc>
          <w:tcPr>
            <w:tcW w:w="2976" w:type="dxa"/>
          </w:tcPr>
          <w:p w14:paraId="212AB5EC" w14:textId="77777777" w:rsidR="00B00795" w:rsidRPr="00784CB5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AHBR unpublished data</w:t>
            </w:r>
            <w:r w:rsidRPr="00784C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B00795" w:rsidRPr="009B5B0E" w14:paraId="7AA96435" w14:textId="77777777" w:rsidTr="001120F1">
        <w:trPr>
          <w:trHeight w:val="64"/>
        </w:trPr>
        <w:tc>
          <w:tcPr>
            <w:tcW w:w="1242" w:type="dxa"/>
          </w:tcPr>
          <w:p w14:paraId="3EBB0AF1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89F8550" w14:textId="77777777" w:rsidR="00B00795" w:rsidRPr="00784CB5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14:paraId="0ACA05AA" w14:textId="77777777" w:rsidR="00B00795" w:rsidRPr="00784CB5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1</w:t>
            </w:r>
            <w:r>
              <w:rPr>
                <w:rStyle w:val="fontstyle01"/>
              </w:rPr>
              <w:t>0</w:t>
            </w:r>
            <w:r w:rsidRPr="00784CB5">
              <w:rPr>
                <w:rStyle w:val="fontstyle01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2976" w:type="dxa"/>
          </w:tcPr>
          <w:p w14:paraId="0347F5B2" w14:textId="77777777" w:rsidR="00B00795" w:rsidRPr="00784CB5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 w:rsidRPr="00784CB5">
              <w:rPr>
                <w:rStyle w:val="fontstyle01"/>
                <w:sz w:val="24"/>
                <w:szCs w:val="24"/>
                <w:lang w:val="en-US"/>
              </w:rPr>
              <w:t xml:space="preserve">AVLF </w:t>
            </w: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unpublished data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B00795" w:rsidRPr="009B5B0E" w14:paraId="06DE38C0" w14:textId="77777777" w:rsidTr="001120F1">
        <w:trPr>
          <w:trHeight w:val="64"/>
        </w:trPr>
        <w:tc>
          <w:tcPr>
            <w:tcW w:w="1242" w:type="dxa"/>
          </w:tcPr>
          <w:p w14:paraId="4F764E73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D. rusina</w:t>
            </w:r>
          </w:p>
        </w:tc>
        <w:tc>
          <w:tcPr>
            <w:tcW w:w="993" w:type="dxa"/>
          </w:tcPr>
          <w:p w14:paraId="08AC72AA" w14:textId="77777777" w:rsidR="00B00795" w:rsidRPr="00784CB5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14:paraId="5AB791EA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7</w:t>
            </w:r>
            <w:r w:rsidRPr="00784CB5">
              <w:rPr>
                <w:rStyle w:val="fontstyle01"/>
                <w:sz w:val="24"/>
                <w:szCs w:val="24"/>
                <w:lang w:val="en-US"/>
              </w:rPr>
              <w:t xml:space="preserve"> months</w:t>
            </w:r>
          </w:p>
        </w:tc>
        <w:tc>
          <w:tcPr>
            <w:tcW w:w="2976" w:type="dxa"/>
          </w:tcPr>
          <w:p w14:paraId="4F6593A6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CB5">
              <w:rPr>
                <w:rStyle w:val="fontstyle01"/>
                <w:sz w:val="24"/>
                <w:szCs w:val="24"/>
                <w:lang w:val="en-US"/>
              </w:rPr>
              <w:t>Uehara-Prado et al. (2005)</w:t>
            </w:r>
          </w:p>
        </w:tc>
      </w:tr>
      <w:tr w:rsidR="00B00795" w:rsidRPr="00AF4D48" w14:paraId="5B5223C9" w14:textId="77777777" w:rsidTr="001120F1">
        <w:trPr>
          <w:trHeight w:val="64"/>
        </w:trPr>
        <w:tc>
          <w:tcPr>
            <w:tcW w:w="1242" w:type="dxa"/>
          </w:tcPr>
          <w:p w14:paraId="1633D161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CF42F7B" w14:textId="77777777" w:rsidR="00B00795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14:paraId="1ECE7932" w14:textId="77777777" w:rsidR="00B00795" w:rsidRPr="00784CB5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6</w:t>
            </w:r>
            <w:r w:rsidRPr="00784CB5">
              <w:rPr>
                <w:rStyle w:val="fontstyle01"/>
                <w:sz w:val="24"/>
                <w:szCs w:val="24"/>
                <w:lang w:val="en-US"/>
              </w:rPr>
              <w:t xml:space="preserve"> months</w:t>
            </w:r>
          </w:p>
        </w:tc>
        <w:tc>
          <w:tcPr>
            <w:tcW w:w="2976" w:type="dxa"/>
          </w:tcPr>
          <w:p w14:paraId="720C4223" w14:textId="77777777" w:rsidR="00B00795" w:rsidRDefault="00B00795" w:rsidP="0011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Giovenardi (2014)</w:t>
            </w:r>
          </w:p>
        </w:tc>
      </w:tr>
      <w:tr w:rsidR="00B00795" w:rsidRPr="00AF4D48" w14:paraId="6AFC5E50" w14:textId="77777777" w:rsidTr="001120F1">
        <w:trPr>
          <w:trHeight w:val="64"/>
        </w:trPr>
        <w:tc>
          <w:tcPr>
            <w:tcW w:w="1242" w:type="dxa"/>
          </w:tcPr>
          <w:p w14:paraId="7933C596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22FF717" w14:textId="77777777" w:rsidR="00B00795" w:rsidRPr="00784CB5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14:paraId="152700E7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12 months</w:t>
            </w:r>
          </w:p>
        </w:tc>
        <w:tc>
          <w:tcPr>
            <w:tcW w:w="2976" w:type="dxa"/>
          </w:tcPr>
          <w:p w14:paraId="145A65B4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Silva et al. (2015)</w:t>
            </w:r>
          </w:p>
        </w:tc>
      </w:tr>
      <w:tr w:rsidR="00B00795" w:rsidRPr="00AF4D48" w14:paraId="097DDF03" w14:textId="77777777" w:rsidTr="001120F1">
        <w:trPr>
          <w:trHeight w:val="64"/>
        </w:trPr>
        <w:tc>
          <w:tcPr>
            <w:tcW w:w="1242" w:type="dxa"/>
          </w:tcPr>
          <w:p w14:paraId="6EBB1E8B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B8FA186" w14:textId="77777777" w:rsidR="00B00795" w:rsidRPr="00784CB5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14:paraId="7034623A" w14:textId="77777777" w:rsidR="00B00795" w:rsidRPr="00784CB5" w:rsidRDefault="00B00795" w:rsidP="0011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4</w:t>
            </w:r>
            <w:r w:rsidRPr="00784CB5">
              <w:rPr>
                <w:rStyle w:val="fontstyle01"/>
                <w:sz w:val="24"/>
                <w:szCs w:val="24"/>
                <w:lang w:val="en-US"/>
              </w:rPr>
              <w:t xml:space="preserve"> months</w:t>
            </w:r>
          </w:p>
        </w:tc>
        <w:tc>
          <w:tcPr>
            <w:tcW w:w="2976" w:type="dxa"/>
          </w:tcPr>
          <w:p w14:paraId="24A92F07" w14:textId="77777777" w:rsidR="00B00795" w:rsidRPr="00AF4D48" w:rsidRDefault="00B00795" w:rsidP="0011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4FE">
              <w:rPr>
                <w:rStyle w:val="fontstyle01"/>
                <w:sz w:val="24"/>
                <w:szCs w:val="24"/>
                <w:lang w:val="en-US"/>
              </w:rPr>
              <w:t>Pereira et al. (2017)</w:t>
            </w:r>
          </w:p>
        </w:tc>
      </w:tr>
      <w:tr w:rsidR="00B00795" w:rsidRPr="00C174FE" w14:paraId="001FCDAB" w14:textId="77777777" w:rsidTr="001120F1">
        <w:trPr>
          <w:trHeight w:val="64"/>
        </w:trPr>
        <w:tc>
          <w:tcPr>
            <w:tcW w:w="1242" w:type="dxa"/>
          </w:tcPr>
          <w:p w14:paraId="3CE123CC" w14:textId="77777777" w:rsidR="00B00795" w:rsidRPr="00AF4D48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4271B4F" w14:textId="77777777" w:rsidR="00B00795" w:rsidRPr="00784CB5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14:paraId="0B4F6325" w14:textId="77777777" w:rsidR="00B00795" w:rsidRPr="00784CB5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12 months</w:t>
            </w:r>
          </w:p>
        </w:tc>
        <w:tc>
          <w:tcPr>
            <w:tcW w:w="2976" w:type="dxa"/>
          </w:tcPr>
          <w:p w14:paraId="7F9B33D1" w14:textId="16943C92" w:rsidR="00B00795" w:rsidRPr="00C174FE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 w:rsidRPr="00DF264F">
              <w:rPr>
                <w:rFonts w:ascii="Times New Roman" w:hAnsi="Times New Roman" w:cs="Times New Roman"/>
                <w:sz w:val="24"/>
                <w:szCs w:val="24"/>
              </w:rPr>
              <w:t xml:space="preserve">Diniz </w:t>
            </w:r>
            <w:r w:rsidR="00AD062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DF264F">
              <w:rPr>
                <w:rFonts w:ascii="Times New Roman" w:hAnsi="Times New Roman" w:cs="Times New Roman"/>
                <w:sz w:val="24"/>
                <w:szCs w:val="24"/>
              </w:rPr>
              <w:t xml:space="preserve"> Silva et al. </w:t>
            </w:r>
            <w:r w:rsidRPr="00AF4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(2019)</w:t>
            </w:r>
          </w:p>
        </w:tc>
      </w:tr>
      <w:tr w:rsidR="00B00795" w:rsidRPr="00C174FE" w14:paraId="50AD519D" w14:textId="77777777" w:rsidTr="001120F1">
        <w:trPr>
          <w:trHeight w:val="64"/>
        </w:trPr>
        <w:tc>
          <w:tcPr>
            <w:tcW w:w="1242" w:type="dxa"/>
          </w:tcPr>
          <w:p w14:paraId="5F21CC98" w14:textId="77777777" w:rsidR="00B00795" w:rsidRPr="00C174FE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EB2DB42" w14:textId="77777777" w:rsidR="00B00795" w:rsidRPr="00C174FE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</w:tcPr>
          <w:p w14:paraId="1E923464" w14:textId="77777777" w:rsidR="00B00795" w:rsidRPr="00C174FE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12 months</w:t>
            </w:r>
          </w:p>
        </w:tc>
        <w:tc>
          <w:tcPr>
            <w:tcW w:w="2976" w:type="dxa"/>
          </w:tcPr>
          <w:p w14:paraId="69F0A9C1" w14:textId="77777777" w:rsidR="00B00795" w:rsidRPr="00C174FE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AHBR unpublished data</w:t>
            </w:r>
            <w:r w:rsidRPr="00784CB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B00795" w:rsidRPr="00A16CD3" w14:paraId="4D2EC49E" w14:textId="77777777" w:rsidTr="001120F1">
        <w:trPr>
          <w:trHeight w:val="64"/>
        </w:trPr>
        <w:tc>
          <w:tcPr>
            <w:tcW w:w="1242" w:type="dxa"/>
            <w:tcBorders>
              <w:bottom w:val="single" w:sz="4" w:space="0" w:color="auto"/>
            </w:tcBorders>
          </w:tcPr>
          <w:p w14:paraId="2420E195" w14:textId="77777777" w:rsidR="00B00795" w:rsidRPr="00C174FE" w:rsidRDefault="00B00795" w:rsidP="001120F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7ADA09" w14:textId="77777777" w:rsidR="00B00795" w:rsidRPr="00C174FE" w:rsidRDefault="00B00795" w:rsidP="0011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0B5AFF" w14:textId="77777777" w:rsidR="00B00795" w:rsidRPr="00C174FE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  <w:lang w:val="en-US"/>
              </w:rPr>
            </w:pPr>
            <w:r>
              <w:rPr>
                <w:rStyle w:val="fontstyle01"/>
                <w:sz w:val="24"/>
                <w:szCs w:val="24"/>
                <w:lang w:val="en-US"/>
              </w:rPr>
              <w:t>1</w:t>
            </w:r>
            <w:r>
              <w:rPr>
                <w:rStyle w:val="fontstyle01"/>
              </w:rPr>
              <w:t>0</w:t>
            </w:r>
            <w:r w:rsidRPr="00784CB5">
              <w:rPr>
                <w:rStyle w:val="fontstyle01"/>
                <w:sz w:val="24"/>
                <w:szCs w:val="24"/>
                <w:lang w:val="en-US"/>
              </w:rPr>
              <w:t xml:space="preserve"> years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EAEA64E" w14:textId="77777777" w:rsidR="00B00795" w:rsidRPr="008E246F" w:rsidRDefault="00B00795" w:rsidP="001120F1">
            <w:pPr>
              <w:spacing w:line="360" w:lineRule="auto"/>
              <w:rPr>
                <w:rStyle w:val="fontstyle01"/>
                <w:sz w:val="24"/>
                <w:szCs w:val="24"/>
              </w:rPr>
            </w:pPr>
            <w:r w:rsidRPr="00784CB5">
              <w:rPr>
                <w:rStyle w:val="fontstyle01"/>
                <w:sz w:val="24"/>
                <w:szCs w:val="24"/>
                <w:lang w:val="en-US"/>
              </w:rPr>
              <w:t xml:space="preserve">AVLF </w:t>
            </w:r>
            <w:r w:rsidRPr="00784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unpublished data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</w:tbl>
    <w:p w14:paraId="020451C5" w14:textId="7C772E69" w:rsidR="005F12B1" w:rsidRDefault="00B00795" w:rsidP="00B04679">
      <w:pPr>
        <w:spacing w:after="0" w:line="36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When available, sex ratio is showed as males:females</w:t>
      </w:r>
      <w:r w:rsidRPr="00535D87">
        <w:rPr>
          <w:rStyle w:val="fontstyle01"/>
          <w:sz w:val="24"/>
          <w:szCs w:val="24"/>
        </w:rPr>
        <w:t>;</w:t>
      </w:r>
      <w:r>
        <w:rPr>
          <w:rStyle w:val="fontstyle01"/>
          <w:sz w:val="24"/>
          <w:szCs w:val="24"/>
          <w:vertAlign w:val="superscript"/>
        </w:rPr>
        <w:t xml:space="preserve"> </w:t>
      </w:r>
      <w:r w:rsidRPr="00784CB5">
        <w:rPr>
          <w:rStyle w:val="fontstyle01"/>
          <w:sz w:val="24"/>
          <w:szCs w:val="24"/>
          <w:vertAlign w:val="superscript"/>
        </w:rPr>
        <w:t>1</w:t>
      </w:r>
      <w:r w:rsidRPr="00784CB5">
        <w:rPr>
          <w:rStyle w:val="fontstyle01"/>
          <w:b/>
          <w:sz w:val="24"/>
          <w:szCs w:val="24"/>
        </w:rPr>
        <w:t xml:space="preserve"> = </w:t>
      </w:r>
      <w:r w:rsidRPr="00784CB5">
        <w:rPr>
          <w:rStyle w:val="fontstyle01"/>
          <w:sz w:val="24"/>
          <w:szCs w:val="24"/>
        </w:rPr>
        <w:t>Trabijú Municipal Natural Park, Pindamonhangaba, São Paulo state;</w:t>
      </w:r>
      <w:r>
        <w:rPr>
          <w:rStyle w:val="fontstyle01"/>
          <w:b/>
          <w:sz w:val="24"/>
          <w:szCs w:val="24"/>
        </w:rPr>
        <w:t xml:space="preserve"> </w:t>
      </w:r>
      <w:r w:rsidRPr="00784CB5">
        <w:rPr>
          <w:rStyle w:val="fontstyle01"/>
          <w:sz w:val="24"/>
          <w:szCs w:val="24"/>
          <w:vertAlign w:val="superscript"/>
        </w:rPr>
        <w:t>2</w:t>
      </w:r>
      <w:r w:rsidRPr="00784CB5">
        <w:rPr>
          <w:rStyle w:val="fontstyle01"/>
          <w:b/>
          <w:sz w:val="24"/>
          <w:szCs w:val="24"/>
        </w:rPr>
        <w:t xml:space="preserve"> = </w:t>
      </w:r>
      <w:r w:rsidRPr="00784CB5">
        <w:rPr>
          <w:rStyle w:val="fontstyle01"/>
          <w:sz w:val="24"/>
          <w:szCs w:val="24"/>
        </w:rPr>
        <w:t xml:space="preserve">Forest fragment, Taubaté, São Paulo state; </w:t>
      </w:r>
      <w:r w:rsidRPr="00784CB5">
        <w:rPr>
          <w:rStyle w:val="fontstyle01"/>
          <w:sz w:val="24"/>
          <w:szCs w:val="24"/>
          <w:vertAlign w:val="superscript"/>
        </w:rPr>
        <w:t>3</w:t>
      </w:r>
      <w:r w:rsidRPr="00784CB5">
        <w:rPr>
          <w:rStyle w:val="fontstyle01"/>
          <w:b/>
          <w:sz w:val="24"/>
          <w:szCs w:val="24"/>
        </w:rPr>
        <w:t xml:space="preserve"> = </w:t>
      </w:r>
      <w:r w:rsidRPr="00784CB5">
        <w:rPr>
          <w:rStyle w:val="fontstyle01"/>
          <w:sz w:val="24"/>
          <w:szCs w:val="24"/>
        </w:rPr>
        <w:t>Serra do Japi, Jundiaí, São Paulo state</w:t>
      </w:r>
      <w:r w:rsidRPr="00AE0AE1">
        <w:rPr>
          <w:rStyle w:val="fontstyle01"/>
          <w:sz w:val="24"/>
          <w:szCs w:val="24"/>
        </w:rPr>
        <w:t>.</w:t>
      </w:r>
    </w:p>
    <w:p w14:paraId="00015123" w14:textId="77777777" w:rsidR="005F12B1" w:rsidRDefault="005F12B1">
      <w:pPr>
        <w:rPr>
          <w:rStyle w:val="fontstyle01"/>
          <w:sz w:val="24"/>
          <w:szCs w:val="24"/>
        </w:rPr>
      </w:pPr>
    </w:p>
    <w:p w14:paraId="242EFB8F" w14:textId="77777777" w:rsidR="005F12B1" w:rsidRDefault="005F12B1">
      <w:pPr>
        <w:rPr>
          <w:rStyle w:val="fontstyle01"/>
          <w:sz w:val="24"/>
          <w:szCs w:val="24"/>
        </w:rPr>
      </w:pPr>
      <w:r w:rsidRPr="00D2280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References</w:t>
      </w:r>
      <w:r>
        <w:rPr>
          <w:rStyle w:val="fontstyle01"/>
          <w:sz w:val="24"/>
          <w:szCs w:val="24"/>
        </w:rPr>
        <w:t xml:space="preserve"> </w:t>
      </w:r>
    </w:p>
    <w:p w14:paraId="1A93318F" w14:textId="4BC957AD" w:rsidR="00A17F0E" w:rsidRDefault="002A64B6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Corso G, Hernández MIM (2012) Borboletas frugívoras da Mata Atlântica no Parque Estadual da Serra do Tabuleiro, Santa Catarina, Brasil. Biotemas 25(4): 139–148. </w:t>
      </w:r>
      <w:r w:rsidR="00A17F0E" w:rsidRPr="00A17F0E">
        <w:rPr>
          <w:rFonts w:ascii="Times New Roman" w:hAnsi="Times New Roman" w:cs="Times New Roman"/>
          <w:color w:val="000000" w:themeColor="text1"/>
          <w:sz w:val="24"/>
          <w:szCs w:val="24"/>
        </w:rPr>
        <w:t>https://doi.org/10.5007/2175-7925.2012v25n4p139</w:t>
      </w:r>
    </w:p>
    <w:p w14:paraId="695BEF58" w14:textId="77777777" w:rsidR="00A17F0E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F54062" w14:textId="35FD366F" w:rsidR="00597C7B" w:rsidRDefault="00597C7B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7C7B">
        <w:rPr>
          <w:rStyle w:val="fontstyle01"/>
          <w:sz w:val="24"/>
          <w:szCs w:val="24"/>
        </w:rPr>
        <w:t>Giovenardi R (2014) Composição de Lepidoptera (Papilionoidea e Hesperioidea) do Rio Grande do Sul e variabilidade espaço-temporal em três áreas no norte do estado, Brasil</w:t>
      </w:r>
      <w:r>
        <w:rPr>
          <w:rStyle w:val="fontstyle01"/>
          <w:sz w:val="24"/>
          <w:szCs w:val="24"/>
        </w:rPr>
        <w:t>.</w:t>
      </w:r>
      <w:r w:rsidRPr="00597C7B">
        <w:rPr>
          <w:rStyle w:val="fontstyle01"/>
          <w:sz w:val="24"/>
          <w:szCs w:val="24"/>
        </w:rPr>
        <w:t xml:space="preserve"> Doctoral</w:t>
      </w:r>
      <w:r>
        <w:rPr>
          <w:rStyle w:val="fontstyle01"/>
          <w:sz w:val="24"/>
          <w:szCs w:val="24"/>
        </w:rPr>
        <w:t xml:space="preserve"> </w:t>
      </w:r>
      <w:r w:rsidRPr="00B31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degree Thesis,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97C7B">
        <w:rPr>
          <w:rStyle w:val="fontstyle01"/>
          <w:sz w:val="24"/>
          <w:szCs w:val="24"/>
        </w:rPr>
        <w:t>Universidade Federal de Santa Maria</w:t>
      </w:r>
      <w:r>
        <w:rPr>
          <w:rStyle w:val="fontstyle01"/>
          <w:sz w:val="24"/>
          <w:szCs w:val="24"/>
        </w:rPr>
        <w:t xml:space="preserve">, Santa Maria, </w:t>
      </w:r>
      <w:r w:rsidRPr="00B31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Rio Grande do Sul, Brasil.</w:t>
      </w:r>
    </w:p>
    <w:p w14:paraId="4E1E106C" w14:textId="7268DFBD" w:rsidR="00A17F0E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D11D423" w14:textId="77777777" w:rsidR="00A17F0E" w:rsidRPr="00B318D1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1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Gonzales WRS (2008) Diversidade de borboletas Nymphalidae no Parque Municipal da Lagoa do Peri: espécies de floresta ombrófila densa, de restinga e de áreas reflorestadas com pinus. Monograph of graduation, Universidade Federal de Santa Catarina Florianópolis, Santa Catarina, Brazil.</w:t>
      </w:r>
    </w:p>
    <w:p w14:paraId="3C5C5411" w14:textId="1ABF56A5" w:rsidR="00A17F0E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228FEB7" w14:textId="77777777" w:rsidR="00A17F0E" w:rsidRPr="00B318D1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1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Maciel TT, Barbosa BC, Santos-Prezoto HH, Aguiar JA, Prezoto F (2019) Advances in catching fruit butterflies for quick inventory. </w:t>
      </w:r>
      <w:r w:rsidRPr="00B31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Scientia Plena, 15(12): 122401</w:t>
      </w:r>
      <w:r w:rsidRPr="00524DD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31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https://doi.org/10.14808/sci.plena.2019.122401122401</w:t>
      </w:r>
    </w:p>
    <w:p w14:paraId="396BA86C" w14:textId="77777777" w:rsidR="00A17F0E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39A99C1" w14:textId="58BF9F9A" w:rsidR="00A17F0E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D1">
        <w:rPr>
          <w:rFonts w:ascii="Times New Roman" w:hAnsi="Times New Roman" w:cs="Times New Roman"/>
          <w:color w:val="000000" w:themeColor="text1"/>
          <w:sz w:val="24"/>
          <w:szCs w:val="24"/>
        </w:rPr>
        <w:t>Nogueira TA (2012) Análise da diversidade e efeito de borda na assembléia de borboletas frugívoras da Reserva Biológica de Sooretama–ES. Master degree Thesis Universidade Federal do Espírito Santo, Vitória, Espírito Santo, Brazil.</w:t>
      </w:r>
    </w:p>
    <w:p w14:paraId="4A5AAD56" w14:textId="77777777" w:rsidR="00A17F0E" w:rsidRPr="00A17F0E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E5BF47F" w14:textId="77777777" w:rsidR="00A17F0E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8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Pereira GCN, Coelho MS, Beirão MDV, Braga RF, Fernandes GW (2017) Diversity of fruit-feeding butterflies in a mountaintop archipelago of rainforest. </w:t>
      </w:r>
      <w:r w:rsidRPr="00524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Plos One, 12(6): 1</w:t>
      </w:r>
      <w:r w:rsidRPr="00B318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</w:t>
      </w:r>
      <w:r w:rsidRPr="00524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20, e0180007. </w:t>
      </w:r>
      <w:r w:rsidRPr="00AD06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https://doi.org/10.1371/journal.pone.0180007</w:t>
      </w:r>
      <w:r w:rsidRPr="00524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75575F0" w14:textId="549A728B" w:rsidR="00A17F0E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4F48729" w14:textId="77777777" w:rsidR="00A17F0E" w:rsidRPr="00D72825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8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Pérez JH, Carneiro E, Gaviria-Ortiz, FG, Casagrande MM, Mielke OHH (2019) Urban landscape influences the composition of butterflies in public parks and fragments in Southern Brazil. </w:t>
      </w:r>
      <w:r w:rsidRPr="00D728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Community ecology, 20(3): 291–300. https://doi.org/10.1556/168.2019.20.3.9</w:t>
      </w:r>
    </w:p>
    <w:p w14:paraId="2F317969" w14:textId="77777777" w:rsidR="00A17F0E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0414C6" w14:textId="273B762E" w:rsidR="00A17F0E" w:rsidRPr="00B318D1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D1">
        <w:rPr>
          <w:rFonts w:ascii="Times New Roman" w:hAnsi="Times New Roman" w:cs="Times New Roman"/>
          <w:color w:val="000000" w:themeColor="text1"/>
          <w:sz w:val="24"/>
          <w:szCs w:val="24"/>
        </w:rPr>
        <w:t>Santos S (2012) Proposta de protocolo de monitoramento utilizando borboletas frugívoras (Lepidoptera: Nymphalidae) como indicadores de impacto ambiental na Reserva Biológica União/RJ. Master degree Thesis, Universidade Federal do Rio de Janeiro, Rio de Janeiro, Rio de Janeiro, Brazil.</w:t>
      </w:r>
    </w:p>
    <w:p w14:paraId="4288AAD8" w14:textId="77777777" w:rsidR="00A17F0E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100EEA34" w14:textId="77777777" w:rsidR="00A17F0E" w:rsidRPr="00524DD6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4D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Silva ARM, Pontes DV, Guimarães MP, Oliveira MVD, Assis LTFD, Uehara-Prado M (2015) Fruit-feeding butterflies (Lepidoptera: Nymphalidae) of the Área de Proteção Especial Manancial Mutuca, Nova Lima and Species list for the Region of Belo Horizonte, Minas Gerais, Brazil. Biota Neotropica, 15(3): 1</w:t>
      </w:r>
      <w:r w:rsidRPr="00524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</w:t>
      </w:r>
      <w:r w:rsidRPr="00524D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9,</w:t>
      </w:r>
      <w:r w:rsidRPr="00524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e20140118. https://doi.org/10.1590/1676-06032015011814</w:t>
      </w:r>
    </w:p>
    <w:p w14:paraId="5AEA48D4" w14:textId="77777777" w:rsidR="00A17F0E" w:rsidRPr="00A17F0E" w:rsidRDefault="00A17F0E" w:rsidP="00A17F0E">
      <w:pPr>
        <w:spacing w:after="0" w:line="240" w:lineRule="auto"/>
        <w:ind w:hanging="284"/>
        <w:jc w:val="both"/>
        <w:rPr>
          <w:rStyle w:val="fontstyle01"/>
          <w:color w:val="000000" w:themeColor="text1"/>
          <w:sz w:val="24"/>
          <w:szCs w:val="24"/>
        </w:rPr>
      </w:pPr>
    </w:p>
    <w:p w14:paraId="1C9943DC" w14:textId="180B7B8D" w:rsidR="00A17F0E" w:rsidRDefault="00A17F0E" w:rsidP="00A17F0E">
      <w:pPr>
        <w:spacing w:after="0" w:line="240" w:lineRule="auto"/>
        <w:ind w:hanging="284"/>
        <w:jc w:val="both"/>
        <w:rPr>
          <w:rStyle w:val="fontstyle01"/>
          <w:sz w:val="24"/>
          <w:szCs w:val="24"/>
        </w:rPr>
      </w:pPr>
      <w:r w:rsidRPr="00597C7B">
        <w:rPr>
          <w:rStyle w:val="fontstyle01"/>
          <w:sz w:val="24"/>
          <w:szCs w:val="24"/>
        </w:rPr>
        <w:t>Silva VDE, Beirão MV, Cardoso DC (2020) Thermal tolerance of fruit-feeding butterflies (Lepidoptera: Nymphalidae) in contrasting mountaintop environments. Insects, 11(5), 278.</w:t>
      </w:r>
    </w:p>
    <w:p w14:paraId="0B8F91DD" w14:textId="77777777" w:rsidR="00A17F0E" w:rsidRDefault="00A17F0E" w:rsidP="00A17F0E">
      <w:pPr>
        <w:spacing w:after="0" w:line="240" w:lineRule="auto"/>
        <w:ind w:hanging="284"/>
        <w:jc w:val="both"/>
        <w:rPr>
          <w:rStyle w:val="fontstyle01"/>
          <w:color w:val="000000" w:themeColor="text1"/>
          <w:sz w:val="24"/>
          <w:szCs w:val="24"/>
        </w:rPr>
      </w:pPr>
    </w:p>
    <w:p w14:paraId="673EA8A6" w14:textId="77777777" w:rsidR="005F12B1" w:rsidRPr="00B318D1" w:rsidRDefault="005F12B1" w:rsidP="005F12B1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1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Teixeira MO (2008) Diversidade de Borboletas frugivoras e avaliação do uso de armadinhas atrativas associadas a marcação e recaptura em ambientes de Mata Atlântica Maquiné, RS, Brasil. Master degree Thesis, Universidade Federal do Rio Grande do Sul, Porto Alegre, Rio Grande do Sul, Brasil.</w:t>
      </w:r>
    </w:p>
    <w:p w14:paraId="094748C1" w14:textId="77777777" w:rsidR="00A17F0E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FE20D4" w14:textId="1DDB8342" w:rsidR="00A17F0E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4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Uehara-Prado M, Brown Jr. </w:t>
      </w:r>
      <w:r w:rsidRPr="00B318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KS, Freitas AVL (2005) Biological traits of frugivorous butterflies in a fragmented and a continuous landscape in the South Brazilian Atlantic Forest. Journal of the Lepidopterists’ Society, 59: 96–106.</w:t>
      </w:r>
    </w:p>
    <w:p w14:paraId="32C6C923" w14:textId="77777777" w:rsidR="00A17F0E" w:rsidRDefault="00A17F0E" w:rsidP="00A17F0E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8967992" w14:textId="74BAEFB6" w:rsidR="00B0078F" w:rsidRDefault="00A17F0E" w:rsidP="005F12B1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Uehara‐Prado M, Brown Jr. KS, Freitas AVL (2007) Species richness, composition and abundance of fruit‐feeding butterflies in the Brazilian Atlantic Forest: comparison between a fragmented and a continuous landscape. </w:t>
      </w:r>
      <w:r w:rsidRPr="00524D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Global Ecology and Biogeography, 16(1): 43–54. https://doi.org/10.1111/j.1466-8238.2006.00267.x</w:t>
      </w:r>
    </w:p>
    <w:p w14:paraId="13F3C282" w14:textId="77777777" w:rsidR="005F12B1" w:rsidRDefault="005F12B1" w:rsidP="005F12B1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5F12B1" w:rsidSect="007A4BDF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8A"/>
    <w:rsid w:val="00007A02"/>
    <w:rsid w:val="001274C3"/>
    <w:rsid w:val="001F7A8B"/>
    <w:rsid w:val="002A64B6"/>
    <w:rsid w:val="002F323E"/>
    <w:rsid w:val="00351262"/>
    <w:rsid w:val="00415492"/>
    <w:rsid w:val="005614A0"/>
    <w:rsid w:val="00597C7B"/>
    <w:rsid w:val="005D2BA3"/>
    <w:rsid w:val="005F12B1"/>
    <w:rsid w:val="00650A8C"/>
    <w:rsid w:val="006677CA"/>
    <w:rsid w:val="007355AD"/>
    <w:rsid w:val="0077539F"/>
    <w:rsid w:val="007A418A"/>
    <w:rsid w:val="007A4BDF"/>
    <w:rsid w:val="007A5A74"/>
    <w:rsid w:val="007E5FC4"/>
    <w:rsid w:val="00823468"/>
    <w:rsid w:val="00840D98"/>
    <w:rsid w:val="00886FB8"/>
    <w:rsid w:val="00887287"/>
    <w:rsid w:val="008F5982"/>
    <w:rsid w:val="009D59C0"/>
    <w:rsid w:val="00A17F0E"/>
    <w:rsid w:val="00A36606"/>
    <w:rsid w:val="00A778FF"/>
    <w:rsid w:val="00AC2332"/>
    <w:rsid w:val="00AD062C"/>
    <w:rsid w:val="00B0078F"/>
    <w:rsid w:val="00B00795"/>
    <w:rsid w:val="00B00EE3"/>
    <w:rsid w:val="00B04679"/>
    <w:rsid w:val="00B12181"/>
    <w:rsid w:val="00BD4544"/>
    <w:rsid w:val="00C524B5"/>
    <w:rsid w:val="00C723B4"/>
    <w:rsid w:val="00D01B30"/>
    <w:rsid w:val="00DB7391"/>
    <w:rsid w:val="00E87F97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E367"/>
  <w15:chartTrackingRefBased/>
  <w15:docId w15:val="{3ED0743F-DD8C-41BF-9071-9A976597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88728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A8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50A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0A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50A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0A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0A8C"/>
    <w:rPr>
      <w:b/>
      <w:bCs/>
      <w:sz w:val="20"/>
      <w:szCs w:val="20"/>
    </w:rPr>
  </w:style>
  <w:style w:type="character" w:customStyle="1" w:styleId="fontstyle01">
    <w:name w:val="fontstyle01"/>
    <w:basedOn w:val="Fontepargpadro"/>
    <w:qFormat/>
    <w:rsid w:val="00B0079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B0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12B1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12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Augusto</cp:lastModifiedBy>
  <cp:revision>37</cp:revision>
  <dcterms:created xsi:type="dcterms:W3CDTF">2022-09-15T22:31:00Z</dcterms:created>
  <dcterms:modified xsi:type="dcterms:W3CDTF">2023-03-02T07:41:00Z</dcterms:modified>
</cp:coreProperties>
</file>